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категорія замовника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забезпечує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територіальної громади. </w:t>
      </w:r>
    </w:p>
    <w:p w:rsidR="00DA3CBE" w:rsidRPr="00A8498D" w:rsidRDefault="00DA3CBE" w:rsidP="00A8498D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F8796E" w:rsidRPr="00F87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вершкове, фасоване</w:t>
      </w:r>
      <w:r w:rsidR="00F87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F8796E" w:rsidRPr="00F87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15530000-2 Вершкове масло</w:t>
      </w:r>
    </w:p>
    <w:p w:rsidR="00DA3CBE" w:rsidRPr="0051617C" w:rsidRDefault="00DA3CBE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hyperlink r:id="rId5" w:tgtFrame="_blank" w:history="1">
        <w:r w:rsidR="00F8796E" w:rsidRPr="00F879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UA-P-2021-11-05-006849-b</w:t>
        </w:r>
      </w:hyperlink>
    </w:p>
    <w:p w:rsidR="008F7E38" w:rsidRPr="0051617C" w:rsidRDefault="00F625D0" w:rsidP="00A849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 </w:t>
      </w:r>
      <w:r w:rsidR="00F8796E">
        <w:rPr>
          <w:rFonts w:ascii="Times New Roman" w:hAnsi="Times New Roman" w:cs="Times New Roman"/>
          <w:sz w:val="28"/>
          <w:szCs w:val="28"/>
          <w:lang w:val="uk-UA"/>
        </w:rPr>
        <w:t>масла вершкового, фасованого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>Поставка товару має здійснюватися учасником-переможцем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році до комори кожного закладу окремо, згідно з графіком та маршрутом постачання на підставі заявок Замовника на кожний заклад освіти окремо. Учасник- переможець зобов’язується виконувати вимоги чинного законодавства </w:t>
      </w:r>
      <w:r w:rsidRPr="00F8796E">
        <w:rPr>
          <w:sz w:val="28"/>
          <w:szCs w:val="28"/>
        </w:rPr>
        <w:lastRenderedPageBreak/>
        <w:t xml:space="preserve">України, а в частині обов’язків суб’єктів підприємницької діяльності, що постачають товари, а також Закону України «Про технічні регламенти та оцінку відповідності» (зізмінами) та наказу Міністерства охорони здоров’я України від 19.07.2012 № 548 «Про затвердження Мікробіологічних критеріїв для встановлення показників безпечності харчових продуктів».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містити генетично модифіковані організми (ГМО) та відповідати Закону України «Про основні принципи та вимоги до безпечності та якості харчових продуктів», мікробіологічним критеріям затвердженим наказом МОЗУ №548 від 19.07.2012р. та державним санітарним правилам та нормам ДСанПіН 8.8.1.2.3.4-000-2001 затвердженим Постановою Головного державного санітарного лікаря України №137 від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96E">
        <w:rPr>
          <w:rFonts w:ascii="Times New Roman" w:hAnsi="Times New Roman" w:cs="Times New Roman"/>
          <w:sz w:val="28"/>
          <w:szCs w:val="28"/>
        </w:rPr>
        <w:t xml:space="preserve">Відповідність господарської діяльності постачальника вимогам Закону України № 771/97-ВР «Про основні принципи та вимоги до безпечності та якості харчових продуктів» та наказу Міністерства аграрної політики та продовольства України від 01.10.2012 р.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(НАССР)». Якісні характеристики зазначені в додатку №1 , що додається. </w:t>
      </w:r>
    </w:p>
    <w:p w:rsidR="008F7E38" w:rsidRDefault="008F7E38" w:rsidP="00A8498D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4A0DC9" w:rsidRPr="0051617C" w:rsidRDefault="004A0DC9" w:rsidP="00A8498D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DA1" w:rsidRPr="00A8498D" w:rsidRDefault="008F7E38" w:rsidP="00A8498D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873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775 000,00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73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сімсот сімдесят п’ять тисяч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8D4DA3" w:rsidRDefault="008D4DA3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середньоринкових цін на території Чернігівської області.</w:t>
      </w:r>
    </w:p>
    <w:p w:rsidR="008D4DA3" w:rsidRDefault="008D4DA3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498D" w:rsidRDefault="00A8498D" w:rsidP="008D4DA3">
      <w:pPr>
        <w:pStyle w:val="aa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A8498D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r w:rsidRPr="00873E82">
        <w:rPr>
          <w:color w:val="auto"/>
          <w:sz w:val="20"/>
          <w:szCs w:val="20"/>
        </w:rPr>
        <w:t xml:space="preserve">Додаток №1 </w:t>
      </w:r>
    </w:p>
    <w:p w:rsidR="00873E82" w:rsidRPr="00873E82" w:rsidRDefault="00873E82" w:rsidP="00A8498D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r w:rsidRPr="00873E82">
        <w:rPr>
          <w:color w:val="auto"/>
          <w:sz w:val="20"/>
          <w:szCs w:val="20"/>
        </w:rPr>
        <w:lastRenderedPageBreak/>
        <w:t xml:space="preserve">до Обґрунтування технічних та якісних характеристик </w:t>
      </w:r>
      <w:r w:rsidRPr="00873E82">
        <w:rPr>
          <w:color w:val="auto"/>
          <w:sz w:val="20"/>
          <w:szCs w:val="20"/>
          <w:lang w:val="uk-UA"/>
        </w:rPr>
        <w:t xml:space="preserve"> </w:t>
      </w:r>
      <w:r w:rsidRPr="00873E82">
        <w:rPr>
          <w:color w:val="auto"/>
          <w:sz w:val="20"/>
          <w:szCs w:val="20"/>
        </w:rPr>
        <w:t>предмета закупівлі, розміру бюджетного призначення, очікуваної вартості предмета закупівлі за предметом ДК 021:2015 -15530000-2  Вершкове масло (Масло вершкове фасоване)</w:t>
      </w:r>
    </w:p>
    <w:p w:rsidR="00873E82" w:rsidRDefault="00873E82" w:rsidP="00A8498D">
      <w:pPr>
        <w:pStyle w:val="Default"/>
        <w:spacing w:line="276" w:lineRule="auto"/>
        <w:ind w:left="4678"/>
        <w:rPr>
          <w:b/>
          <w:color w:val="auto"/>
          <w:lang w:val="uk-UA"/>
        </w:rPr>
      </w:pPr>
    </w:p>
    <w:p w:rsidR="00873E82" w:rsidRPr="00873E82" w:rsidRDefault="00873E82" w:rsidP="00A8498D">
      <w:pPr>
        <w:pStyle w:val="Default"/>
        <w:spacing w:line="276" w:lineRule="auto"/>
        <w:ind w:left="4678"/>
        <w:rPr>
          <w:color w:val="auto"/>
          <w:lang w:val="uk-UA"/>
        </w:rPr>
      </w:pPr>
    </w:p>
    <w:p w:rsidR="00873E82" w:rsidRPr="00873E82" w:rsidRDefault="00873E82" w:rsidP="00A8498D">
      <w:pPr>
        <w:pStyle w:val="Default"/>
        <w:spacing w:line="276" w:lineRule="auto"/>
        <w:ind w:left="-567"/>
        <w:jc w:val="center"/>
        <w:rPr>
          <w:b/>
          <w:sz w:val="28"/>
          <w:szCs w:val="28"/>
          <w:lang w:eastAsia="ru-RU"/>
        </w:rPr>
      </w:pPr>
      <w:r w:rsidRPr="00873E82">
        <w:rPr>
          <w:b/>
          <w:sz w:val="28"/>
          <w:szCs w:val="28"/>
          <w:lang w:eastAsia="ru-RU"/>
        </w:rPr>
        <w:t>ТЕХНІЧНІ ТА ЯКІСНІ  ВИМОГИ ДО  ПРЕДМЕТУ ЗАКУПІВЛІ</w:t>
      </w:r>
    </w:p>
    <w:p w:rsidR="00873E82" w:rsidRPr="00873E82" w:rsidRDefault="00873E82" w:rsidP="00A8498D">
      <w:pPr>
        <w:spacing w:before="60" w:after="60"/>
        <w:ind w:right="-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E82" w:rsidRPr="00873E82" w:rsidRDefault="00873E82" w:rsidP="00A8498D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E82">
        <w:rPr>
          <w:rFonts w:ascii="Times New Roman" w:hAnsi="Times New Roman" w:cs="Times New Roman"/>
          <w:b/>
          <w:sz w:val="28"/>
          <w:szCs w:val="28"/>
        </w:rPr>
        <w:t>ДК 021:2015 -15530000-2  Вершкове масло (Масло вершкове фасоване)</w:t>
      </w:r>
    </w:p>
    <w:p w:rsidR="00873E82" w:rsidRPr="00873E82" w:rsidRDefault="00873E82" w:rsidP="00A8498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3E8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Масло вершкове </w:t>
      </w:r>
      <w:r w:rsidRPr="00873E82">
        <w:rPr>
          <w:rFonts w:ascii="Times New Roman" w:eastAsia="Calibri" w:hAnsi="Times New Roman" w:cs="Times New Roman"/>
          <w:b/>
          <w:sz w:val="28"/>
          <w:szCs w:val="28"/>
        </w:rPr>
        <w:t>вміст молочного жиру</w:t>
      </w:r>
      <w:r w:rsidRPr="00873E8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73E82">
        <w:rPr>
          <w:rFonts w:ascii="Times New Roman" w:eastAsia="Calibri" w:hAnsi="Times New Roman" w:cs="Times New Roman"/>
          <w:b/>
          <w:sz w:val="28"/>
          <w:szCs w:val="28"/>
        </w:rPr>
        <w:t xml:space="preserve">не менше 72,5%  - 3100  кг. </w:t>
      </w:r>
    </w:p>
    <w:p w:rsidR="00873E82" w:rsidRPr="00873E82" w:rsidRDefault="00873E82" w:rsidP="00A849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73E82" w:rsidRPr="00873E82" w:rsidRDefault="00873E82" w:rsidP="00A849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b/>
          <w:sz w:val="28"/>
          <w:szCs w:val="28"/>
        </w:rPr>
        <w:t>1.Технічні вимоги</w:t>
      </w: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E82" w:rsidRPr="00873E82" w:rsidRDefault="00873E82" w:rsidP="00A8498D">
      <w:pPr>
        <w:widowControl w:val="0"/>
        <w:tabs>
          <w:tab w:val="left" w:pos="0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hAnsi="Times New Roman" w:cs="Times New Roman"/>
          <w:color w:val="000000"/>
          <w:sz w:val="28"/>
          <w:szCs w:val="28"/>
        </w:rPr>
        <w:t xml:space="preserve">Має відповідати </w:t>
      </w:r>
      <w:r w:rsidRPr="00873E82">
        <w:rPr>
          <w:rFonts w:ascii="Times New Roman" w:eastAsia="Calibri" w:hAnsi="Times New Roman" w:cs="Times New Roman"/>
          <w:b/>
          <w:sz w:val="28"/>
          <w:szCs w:val="28"/>
        </w:rPr>
        <w:t>ДСТУ 4399:2005</w:t>
      </w:r>
      <w:r w:rsidRPr="00873E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«Масло вершкове. Технічні умови.», </w:t>
      </w: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натуральне без додаткових домішків і рослинних жирів, з масовою часткою жиру не менше 72,5 %, фасоване в упаковці виробника з маркуванням. 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>Відповідність вимогам діючого санітарного законодавства України, нормам харчування. Товар не повинен містити генетично модифіковані організми (ГМО), що обов’язково відображається на етикетці маркуванням “без ГМО”.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Термін придатності на момент постачання повинен бути не менше 95% від терміну зберігання, який встановлений виробником відповідного товару. </w:t>
      </w:r>
    </w:p>
    <w:p w:rsidR="00873E82" w:rsidRPr="00873E82" w:rsidRDefault="00873E82" w:rsidP="00A849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b/>
          <w:sz w:val="28"/>
          <w:szCs w:val="28"/>
          <w:u w:val="single"/>
        </w:rPr>
        <w:t>Сфера використання</w:t>
      </w:r>
      <w:r w:rsidRPr="00873E82">
        <w:rPr>
          <w:rFonts w:ascii="Times New Roman" w:eastAsia="Calibri" w:hAnsi="Times New Roman" w:cs="Times New Roman"/>
          <w:sz w:val="28"/>
          <w:szCs w:val="28"/>
        </w:rPr>
        <w:t>:</w:t>
      </w:r>
      <w:r w:rsidRPr="00873E82">
        <w:rPr>
          <w:rFonts w:ascii="Times New Roman" w:eastAsia="Calibri" w:hAnsi="Times New Roman" w:cs="Times New Roman"/>
          <w:b/>
          <w:sz w:val="28"/>
          <w:szCs w:val="28"/>
        </w:rPr>
        <w:t xml:space="preserve"> для організації харчування дітей у дошкільних та навчальних закладах освіти</w:t>
      </w:r>
      <w:r w:rsidRPr="00873E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E82" w:rsidRPr="00873E82" w:rsidRDefault="00873E82" w:rsidP="00A8498D">
      <w:pPr>
        <w:pStyle w:val="aa"/>
        <w:spacing w:line="276" w:lineRule="auto"/>
        <w:jc w:val="both"/>
        <w:rPr>
          <w:rFonts w:eastAsia="Calibri"/>
          <w:sz w:val="28"/>
          <w:szCs w:val="28"/>
        </w:rPr>
      </w:pPr>
      <w:r w:rsidRPr="00873E82">
        <w:rPr>
          <w:rFonts w:eastAsia="Calibri"/>
          <w:b/>
          <w:sz w:val="28"/>
          <w:szCs w:val="28"/>
          <w:u w:val="single"/>
        </w:rPr>
        <w:t>Кожна партія товару поставляється з документами, що підтверджують їх якість та безпеку (посвідчення / декларація виробника про якість, санітарно-гігієнічні висновки тощо).</w:t>
      </w:r>
      <w:r w:rsidRPr="00873E82">
        <w:rPr>
          <w:rFonts w:eastAsia="Calibri"/>
          <w:sz w:val="28"/>
          <w:szCs w:val="28"/>
        </w:rPr>
        <w:t xml:space="preserve"> Вміст мікотоксинів, антибіотиків, пестицидів, радіонуклідів не повинен перевищувати  допустимих рівнів.</w:t>
      </w:r>
    </w:p>
    <w:p w:rsidR="00873E82" w:rsidRPr="00873E82" w:rsidRDefault="00873E82" w:rsidP="00A849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73E82">
        <w:rPr>
          <w:rFonts w:ascii="Times New Roman" w:eastAsia="Calibri" w:hAnsi="Times New Roman" w:cs="Times New Roman"/>
          <w:b/>
          <w:sz w:val="28"/>
          <w:szCs w:val="28"/>
        </w:rPr>
        <w:t>2. Органолептичні показники якості</w:t>
      </w:r>
    </w:p>
    <w:p w:rsidR="00873E82" w:rsidRPr="00873E82" w:rsidRDefault="00873E82" w:rsidP="00A8498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3E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Смак і запах</w:t>
      </w:r>
      <w:r w:rsidRPr="0087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чистий, добре виражений вершковий з присмаком пастеризації, без сторонніх присмаків та запахів. </w:t>
      </w:r>
      <w:r w:rsidRPr="00873E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Консистенція та зовнішній вигляд</w:t>
      </w:r>
      <w:r w:rsidRPr="0087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однорідна, пластична, щільна, поверхня на розрізі блискуча або слабо блискуча, суха або з наявністю поодиноких дрібних крапель вологи розміром до </w:t>
      </w:r>
      <w:smartTag w:uri="urn:schemas-microsoft-com:office:smarttags" w:element="metricconverter">
        <w:smartTagPr>
          <w:attr w:name="ProductID" w:val="1 мм"/>
        </w:smartTagPr>
        <w:r w:rsidRPr="00873E82">
          <w:rPr>
            <w:rFonts w:ascii="Times New Roman" w:eastAsia="Calibri" w:hAnsi="Times New Roman" w:cs="Times New Roman"/>
            <w:sz w:val="28"/>
            <w:szCs w:val="28"/>
          </w:rPr>
          <w:t>1 мм</w:t>
        </w:r>
      </w:smartTag>
      <w:r w:rsidRPr="00873E82">
        <w:rPr>
          <w:rFonts w:ascii="Times New Roman" w:eastAsia="Calibri" w:hAnsi="Times New Roman" w:cs="Times New Roman"/>
          <w:sz w:val="28"/>
          <w:szCs w:val="28"/>
        </w:rPr>
        <w:t>.</w:t>
      </w:r>
      <w:r w:rsidRPr="0087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3E82" w:rsidRPr="00873E82" w:rsidRDefault="00873E82" w:rsidP="00A8498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3E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Колір: </w:t>
      </w:r>
      <w:r w:rsidRPr="0087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від світло - жовтого до жовтого, однорідний за всією масою.</w:t>
      </w:r>
    </w:p>
    <w:p w:rsidR="00873E82" w:rsidRPr="00873E82" w:rsidRDefault="00873E82" w:rsidP="00A8498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3. Маркування</w:t>
      </w:r>
    </w:p>
    <w:p w:rsidR="00873E82" w:rsidRPr="00873E82" w:rsidRDefault="00873E82" w:rsidP="00A8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E82">
        <w:rPr>
          <w:rStyle w:val="rvts0"/>
          <w:rFonts w:ascii="Times New Roman" w:hAnsi="Times New Roman" w:cs="Times New Roman"/>
          <w:sz w:val="28"/>
          <w:szCs w:val="28"/>
        </w:rPr>
        <w:t xml:space="preserve">продукту здійснюється державною мовою відповідно до </w:t>
      </w:r>
      <w:hyperlink r:id="rId6" w:tgtFrame="_blank" w:history="1">
        <w:r w:rsidRPr="00873E82">
          <w:rPr>
            <w:rStyle w:val="a5"/>
            <w:rFonts w:ascii="Times New Roman" w:hAnsi="Times New Roman" w:cs="Times New Roman"/>
            <w:sz w:val="28"/>
            <w:szCs w:val="28"/>
          </w:rPr>
          <w:t>Технічного регламенту щодо правил маркування харчових продуктів</w:t>
        </w:r>
      </w:hyperlink>
      <w:r w:rsidRPr="00873E82">
        <w:rPr>
          <w:rStyle w:val="rvts0"/>
          <w:rFonts w:ascii="Times New Roman" w:hAnsi="Times New Roman" w:cs="Times New Roman"/>
          <w:sz w:val="28"/>
          <w:szCs w:val="28"/>
        </w:rPr>
        <w:t xml:space="preserve">, затвердженого наказом Державного комітету України з питань технічного регулювання та споживчої політики від 28 жовтня 2010 року № 487 (із змінами), </w:t>
      </w:r>
      <w:r w:rsidRPr="00873E82">
        <w:rPr>
          <w:rStyle w:val="rvts0"/>
          <w:rFonts w:ascii="Times New Roman" w:hAnsi="Times New Roman" w:cs="Times New Roman"/>
          <w:sz w:val="28"/>
          <w:szCs w:val="28"/>
        </w:rPr>
        <w:lastRenderedPageBreak/>
        <w:t>зареєстрованого в Міністерстві юстиції України 11 лютого 2011 року за № 183/18921.</w:t>
      </w:r>
    </w:p>
    <w:p w:rsidR="00873E82" w:rsidRPr="00873E82" w:rsidRDefault="00873E82" w:rsidP="00A8498D">
      <w:pPr>
        <w:pStyle w:val="aa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873E82">
        <w:rPr>
          <w:rFonts w:eastAsia="Calibri"/>
          <w:sz w:val="28"/>
          <w:szCs w:val="28"/>
          <w:lang w:eastAsia="ru-RU"/>
        </w:rPr>
        <w:t>На споживчій (транспортній) тарі повинно бути маркування/етикетування державною мовою, що містить наступну інформацію: назву підприємства - виробника, його адресу і телефон; товарний знак (за наявності); назву масла; масову частку молочного жиру (%);   склад масла в порядку переваги складників; масу нетто,кг; інформаційні дані про харчову та енергетичну цінність; номер партії; кінцева дата споживання «Вжити до» або дата виробництва та строк придатності; умови зберігання; позначення  ДСТУ (ТУ).</w:t>
      </w:r>
    </w:p>
    <w:p w:rsidR="00873E82" w:rsidRPr="00873E82" w:rsidRDefault="00873E82" w:rsidP="00A8498D">
      <w:pPr>
        <w:pStyle w:val="aa"/>
        <w:spacing w:line="276" w:lineRule="auto"/>
        <w:jc w:val="both"/>
        <w:rPr>
          <w:b/>
          <w:sz w:val="28"/>
          <w:szCs w:val="28"/>
        </w:rPr>
      </w:pPr>
      <w:r w:rsidRPr="00873E82">
        <w:rPr>
          <w:rFonts w:eastAsia="Calibri"/>
          <w:b/>
          <w:sz w:val="28"/>
          <w:szCs w:val="28"/>
          <w:lang w:eastAsia="ru-RU"/>
        </w:rPr>
        <w:t>4.Пакування</w:t>
      </w:r>
    </w:p>
    <w:p w:rsidR="00873E82" w:rsidRPr="00873E82" w:rsidRDefault="00873E82" w:rsidP="00A849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E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</w:r>
    </w:p>
    <w:p w:rsidR="00873E82" w:rsidRPr="00873E82" w:rsidRDefault="00873E82" w:rsidP="00A8498D">
      <w:pPr>
        <w:pStyle w:val="aa"/>
        <w:spacing w:line="276" w:lineRule="auto"/>
        <w:jc w:val="both"/>
        <w:rPr>
          <w:b/>
          <w:sz w:val="28"/>
          <w:szCs w:val="28"/>
        </w:rPr>
      </w:pPr>
      <w:r w:rsidRPr="00873E82">
        <w:rPr>
          <w:rFonts w:eastAsia="Calibri"/>
          <w:b/>
          <w:sz w:val="28"/>
          <w:szCs w:val="28"/>
        </w:rPr>
        <w:t>Форма пакування</w:t>
      </w:r>
      <w:r w:rsidRPr="00873E82">
        <w:rPr>
          <w:rFonts w:eastAsia="Calibri"/>
          <w:sz w:val="28"/>
          <w:szCs w:val="28"/>
        </w:rPr>
        <w:t xml:space="preserve">: </w:t>
      </w:r>
      <w:r w:rsidRPr="00873E82">
        <w:rPr>
          <w:rFonts w:eastAsia="Calibri"/>
          <w:b/>
          <w:sz w:val="28"/>
          <w:szCs w:val="28"/>
          <w:u w:val="single"/>
        </w:rPr>
        <w:t>упаковка з фольги масою</w:t>
      </w:r>
      <w:r w:rsidRPr="00873E82">
        <w:rPr>
          <w:rFonts w:eastAsia="Calibri"/>
          <w:b/>
          <w:color w:val="000000"/>
          <w:sz w:val="28"/>
          <w:szCs w:val="28"/>
          <w:u w:val="single"/>
          <w:lang w:eastAsia="ru-RU"/>
        </w:rPr>
        <w:t xml:space="preserve"> нетто 200 грам.</w:t>
      </w:r>
    </w:p>
    <w:p w:rsidR="00873E82" w:rsidRPr="00873E82" w:rsidRDefault="00873E82" w:rsidP="00A8498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5.Транспортування</w:t>
      </w:r>
    </w:p>
    <w:p w:rsidR="00873E82" w:rsidRPr="00873E82" w:rsidRDefault="00873E82" w:rsidP="00A849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Транспортують усіма видами транспорту в критих транспортних засобах згідно з правилами перевезення вантажів, що швидко псуються, чинних на даному виді транспорту. </w:t>
      </w:r>
    </w:p>
    <w:p w:rsidR="00873E82" w:rsidRPr="00873E82" w:rsidRDefault="00873E82" w:rsidP="00A8498D">
      <w:pPr>
        <w:pStyle w:val="aa"/>
        <w:spacing w:line="276" w:lineRule="auto"/>
        <w:jc w:val="both"/>
        <w:rPr>
          <w:b/>
          <w:sz w:val="28"/>
          <w:szCs w:val="28"/>
        </w:rPr>
      </w:pPr>
      <w:r w:rsidRPr="00873E82">
        <w:rPr>
          <w:rFonts w:eastAsia="Calibri"/>
          <w:sz w:val="28"/>
          <w:szCs w:val="28"/>
        </w:rPr>
        <w:t>Транспортні засоби та/або контейнери, ящики що використовуються для перевезення масла мають відповідати вимогам статей 25, 44 ЗУ «Про основні принципи та вимоги до безпечності та якості харчових продуктів».</w:t>
      </w:r>
    </w:p>
    <w:p w:rsidR="00873E82" w:rsidRPr="00873E82" w:rsidRDefault="00873E82" w:rsidP="00A8498D">
      <w:pPr>
        <w:pStyle w:val="aa"/>
        <w:spacing w:line="276" w:lineRule="auto"/>
        <w:jc w:val="both"/>
        <w:rPr>
          <w:b/>
          <w:sz w:val="28"/>
          <w:szCs w:val="28"/>
        </w:rPr>
      </w:pPr>
      <w:r w:rsidRPr="00873E82">
        <w:rPr>
          <w:rFonts w:eastAsia="Calibri"/>
          <w:b/>
          <w:sz w:val="28"/>
          <w:szCs w:val="28"/>
          <w:lang w:eastAsia="ru-RU"/>
        </w:rPr>
        <w:t>6.Поставка</w:t>
      </w:r>
    </w:p>
    <w:p w:rsidR="00873E82" w:rsidRPr="00873E82" w:rsidRDefault="00873E82" w:rsidP="00A8498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E82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Pr="00873E82">
        <w:rPr>
          <w:rFonts w:ascii="Times New Roman" w:hAnsi="Times New Roman" w:cs="Times New Roman"/>
          <w:b/>
          <w:sz w:val="28"/>
          <w:szCs w:val="28"/>
        </w:rPr>
        <w:t>1 раз на тиждень, щопонеділка, з 6.00 до 12.00</w:t>
      </w:r>
      <w:r w:rsidRPr="00873E82">
        <w:rPr>
          <w:rFonts w:ascii="Times New Roman" w:hAnsi="Times New Roman" w:cs="Times New Roman"/>
          <w:sz w:val="28"/>
          <w:szCs w:val="28"/>
        </w:rPr>
        <w:t xml:space="preserve"> (відповідно до усної або письмової заявки Замовника). </w:t>
      </w:r>
      <w:r w:rsidRPr="0087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E82">
        <w:rPr>
          <w:rFonts w:ascii="Times New Roman" w:hAnsi="Times New Roman" w:cs="Times New Roman"/>
          <w:b/>
          <w:i/>
          <w:sz w:val="28"/>
          <w:szCs w:val="28"/>
        </w:rPr>
        <w:t>У разі виникнення карантинних обмежень заявка на постачання товару може бути скасована за 24 год до моменту здійснення поставки.</w:t>
      </w:r>
    </w:p>
    <w:p w:rsidR="00873E82" w:rsidRPr="00873E82" w:rsidRDefault="00873E82" w:rsidP="00A8498D">
      <w:pPr>
        <w:pStyle w:val="aa"/>
        <w:spacing w:line="276" w:lineRule="auto"/>
        <w:jc w:val="both"/>
        <w:rPr>
          <w:color w:val="000000"/>
          <w:sz w:val="28"/>
          <w:szCs w:val="28"/>
        </w:rPr>
      </w:pPr>
    </w:p>
    <w:p w:rsidR="00873E82" w:rsidRPr="00873E82" w:rsidRDefault="00873E82" w:rsidP="00A8498D">
      <w:pPr>
        <w:pStyle w:val="aa"/>
        <w:spacing w:line="276" w:lineRule="auto"/>
        <w:jc w:val="both"/>
        <w:rPr>
          <w:rFonts w:eastAsia="Calibri"/>
          <w:sz w:val="28"/>
          <w:szCs w:val="28"/>
        </w:rPr>
      </w:pPr>
      <w:r w:rsidRPr="00873E82">
        <w:rPr>
          <w:rFonts w:eastAsia="Calibri"/>
          <w:sz w:val="28"/>
          <w:szCs w:val="28"/>
        </w:rPr>
        <w:t>Вартість пакування, маркування, транспортування та розвантаження Товару  включається в цінову пропозицію.</w:t>
      </w:r>
    </w:p>
    <w:p w:rsidR="00873E82" w:rsidRPr="00873E82" w:rsidRDefault="00873E82" w:rsidP="00A8498D">
      <w:pPr>
        <w:pStyle w:val="aa"/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BFBFB"/>
        </w:rPr>
      </w:pPr>
      <w:r w:rsidRPr="00873E82">
        <w:rPr>
          <w:rFonts w:eastAsia="Calibri"/>
          <w:b/>
          <w:sz w:val="28"/>
          <w:szCs w:val="28"/>
          <w:lang w:eastAsia="ru-RU"/>
        </w:rPr>
        <w:t>7.</w:t>
      </w:r>
      <w:r w:rsidRPr="00873E82">
        <w:rPr>
          <w:b/>
          <w:bCs/>
          <w:color w:val="000000"/>
          <w:sz w:val="28"/>
          <w:szCs w:val="28"/>
          <w:shd w:val="clear" w:color="auto" w:fill="FBFBFB"/>
        </w:rPr>
        <w:t xml:space="preserve"> Строк та умови зберігання</w:t>
      </w:r>
    </w:p>
    <w:p w:rsidR="00873E82" w:rsidRPr="00873E82" w:rsidRDefault="00873E82" w:rsidP="00A8498D">
      <w:pPr>
        <w:pStyle w:val="aa"/>
        <w:spacing w:line="276" w:lineRule="auto"/>
        <w:rPr>
          <w:color w:val="000000"/>
          <w:sz w:val="28"/>
          <w:szCs w:val="28"/>
        </w:rPr>
      </w:pPr>
      <w:r w:rsidRPr="00873E82">
        <w:rPr>
          <w:color w:val="000000"/>
          <w:sz w:val="28"/>
          <w:szCs w:val="28"/>
        </w:rPr>
        <w:t>75 діб за температури -18...-12°С</w:t>
      </w:r>
      <w:r w:rsidRPr="00873E82">
        <w:rPr>
          <w:color w:val="000000"/>
          <w:sz w:val="28"/>
          <w:szCs w:val="28"/>
        </w:rPr>
        <w:br/>
        <w:t>60 діб за температури -11...-6°С</w:t>
      </w:r>
      <w:r w:rsidRPr="00873E82">
        <w:rPr>
          <w:color w:val="000000"/>
          <w:sz w:val="28"/>
          <w:szCs w:val="28"/>
        </w:rPr>
        <w:br/>
        <w:t>35 діб за температури -5...0°С</w:t>
      </w:r>
    </w:p>
    <w:p w:rsidR="00873E82" w:rsidRPr="00873E82" w:rsidRDefault="00873E82" w:rsidP="00A8498D">
      <w:pPr>
        <w:pStyle w:val="ac"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uk-UA"/>
        </w:rPr>
      </w:pPr>
    </w:p>
    <w:p w:rsidR="00873E82" w:rsidRPr="00873E82" w:rsidRDefault="00873E82" w:rsidP="00A849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E82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873E82" w:rsidRPr="00873E82" w:rsidRDefault="00873E82" w:rsidP="00A8498D">
      <w:pPr>
        <w:pStyle w:val="ac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873E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lastRenderedPageBreak/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873E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73E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або будь-який інший документ, що підтверджує виконання заданих вимог.</w:t>
      </w:r>
    </w:p>
    <w:p w:rsidR="00873E82" w:rsidRPr="00873E82" w:rsidRDefault="00873E82" w:rsidP="00A84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3E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та </w:t>
      </w:r>
      <w:r w:rsidRPr="00873E82">
        <w:rPr>
          <w:rFonts w:ascii="Times New Roman" w:eastAsia="Calibri" w:hAnsi="Times New Roman" w:cs="Times New Roman"/>
          <w:sz w:val="28"/>
          <w:szCs w:val="28"/>
          <w:lang w:val="uk-UA"/>
        </w:rPr>
        <w:t>постанови КМУ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</w:r>
      <w:r w:rsidRPr="00873E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Неякісний товар підлягає обов’язковій заміні, але всі витрати пов’язані із заміною товару несе постачальник. 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Товар повинен постачатися транспортом постачальника згідно з правилами перевезення харчових продуктів, відповідним температурним режимом та за рахунок постачальника, </w:t>
      </w:r>
      <w:r w:rsidRPr="00873E82">
        <w:rPr>
          <w:rFonts w:ascii="Times New Roman" w:eastAsia="Calibri" w:hAnsi="Times New Roman" w:cs="Times New Roman"/>
          <w:b/>
          <w:sz w:val="28"/>
          <w:szCs w:val="28"/>
        </w:rPr>
        <w:t>партіями згідно заявок Замовника</w:t>
      </w:r>
      <w:r w:rsidRPr="00873E82">
        <w:rPr>
          <w:rFonts w:ascii="Times New Roman" w:eastAsia="Calibri" w:hAnsi="Times New Roman" w:cs="Times New Roman"/>
          <w:sz w:val="28"/>
          <w:szCs w:val="28"/>
        </w:rPr>
        <w:t>. Транспортні видатки враховані у ціну товару. Завантаження і розвантаження товару здійснюється силами, засобами та за рахунок Постачальника. При прийомі товар повинен відповідати вазі, яка заявлена в супровідних документах.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>Транспортні засоби для перевезення харчових продуктів повинні відповідати вимогам ст. 44 Закону України «</w:t>
      </w:r>
      <w:r w:rsidRPr="00873E82">
        <w:rPr>
          <w:rFonts w:ascii="Times New Roman" w:eastAsia="Calibri" w:hAnsi="Times New Roman" w:cs="Times New Roman"/>
          <w:bCs/>
          <w:sz w:val="28"/>
          <w:szCs w:val="28"/>
        </w:rPr>
        <w:t xml:space="preserve">Про основні принципи та вимоги до безпечності та якості харчових продуктів» </w:t>
      </w: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від 23.12.1997р. №771/97-ВР (зі змінами), бути чистими, у справному стані. Кузов автомашини повинен мати спеціальне покриття, що легко піддається миттю. Продукція повинна супроводжуватись відповідними документами, наявність яких передбачена законодавством України. Обов’язково наявність </w:t>
      </w:r>
      <w:r w:rsidRPr="00873E82">
        <w:rPr>
          <w:rFonts w:ascii="Times New Roman" w:eastAsia="Calibri" w:hAnsi="Times New Roman" w:cs="Times New Roman"/>
          <w:b/>
          <w:sz w:val="28"/>
          <w:szCs w:val="28"/>
          <w:u w:val="single"/>
        </w:rPr>
        <w:t>товарно-транспортної накладної</w:t>
      </w: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 згідно частини 7 ст. 37 Закону України «</w:t>
      </w:r>
      <w:r w:rsidRPr="00873E82">
        <w:rPr>
          <w:rFonts w:ascii="Times New Roman" w:eastAsia="Calibri" w:hAnsi="Times New Roman" w:cs="Times New Roman"/>
          <w:bCs/>
          <w:sz w:val="28"/>
          <w:szCs w:val="28"/>
        </w:rPr>
        <w:t>Про основні принципи та вимоги до безпечності та якості харчових продуктів»</w:t>
      </w:r>
      <w:r w:rsidRPr="00873E82">
        <w:rPr>
          <w:rFonts w:ascii="Times New Roman" w:eastAsia="Calibri" w:hAnsi="Times New Roman" w:cs="Times New Roman"/>
          <w:sz w:val="28"/>
          <w:szCs w:val="28"/>
        </w:rPr>
        <w:t>. Товар повинен бути маркірованим згідно вимог законодавства України та відповідно до умов, встановлених Технічним регламентом щодо правил маркування харчових продуктів.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b/>
          <w:sz w:val="28"/>
          <w:szCs w:val="28"/>
        </w:rPr>
        <w:t>Якість та гарантії якості</w:t>
      </w:r>
      <w:r w:rsidRPr="00873E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1. Якість товару  повинна відповідати діючим на території України державним стандартам, вимогам до якості, умовам Договору та підтверджується наступними документами поданими а тендерній </w:t>
      </w:r>
      <w:r w:rsidRPr="00873E82">
        <w:rPr>
          <w:rFonts w:ascii="Times New Roman" w:eastAsia="Calibri" w:hAnsi="Times New Roman" w:cs="Times New Roman"/>
          <w:sz w:val="28"/>
          <w:szCs w:val="28"/>
        </w:rPr>
        <w:lastRenderedPageBreak/>
        <w:t>пропозиції: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>- завірені копії (або оригінали)  сертифіката якості виробника на Масло вершкове не більше 30 – ти денної давнини на день подання пропозиції. Всі надані вищезазначені Учасником сертифікати якості повинні бути надані виробником з яким в Учасника наявний чинний договір поставки, що також надається у складі тендерної пропозиції.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>- Гарантійний лист від виробника адресований учаснику, яким підтверджуються можливість поставки товару, який є предметом даної закупівлі, у обсягах що визначений цією тендерною документацією та пропозицією учасника торгів протягом всього строку дії договору про закупівлю.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- копію рішення компетентного органу про державну реєстрацію потужностей (споруди або комплексу споруд, приміщення, будівлі, обладнання та інших засобів, включаючи транспортні засоби, а також території, що використовуються у виробництві та /або обігу об’єктів санітарних заходів) – власних або орендованих Учасника, що будуть використовуватися при реалізації харчових продуктів(товару); 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>- гарантійний лист Учасника про можливість здійснювати постачання товару згідно поданих заявок, який має відповідати вимогам державних стандартів, а також іншій нормативно-технічній документації. Кожна партія товару має супроводжуватися документами (накладними, документами, які засвідчують якість та безпеку). У заклади освіти забороняється завозити недоброякісний товар або товар з терміном придатності, що минув. На недоброякісний товар складається акт і він повертається постачальнику, що в свою чергу призведе до вжиття заходів зазначених у Додатку№5 до ТД.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bCs/>
          <w:sz w:val="28"/>
          <w:szCs w:val="28"/>
        </w:rPr>
        <w:t>Обов’язкова наявність підтвердження строків придатності для кожної окремої партії товарів.</w:t>
      </w: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2.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3. Термін придатності товару на момент постачання Замовнику повинен складати не менш </w:t>
      </w:r>
      <w:r w:rsidRPr="00873E82">
        <w:rPr>
          <w:rFonts w:ascii="Times New Roman" w:eastAsia="Calibri" w:hAnsi="Times New Roman" w:cs="Times New Roman"/>
          <w:b/>
          <w:sz w:val="28"/>
          <w:szCs w:val="28"/>
        </w:rPr>
        <w:t>95%</w:t>
      </w: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 від терміну придатності, закладеного виробником. </w:t>
      </w:r>
      <w:r w:rsidRPr="00873E82">
        <w:rPr>
          <w:rFonts w:ascii="Times New Roman" w:eastAsia="Calibri" w:hAnsi="Times New Roman" w:cs="Times New Roman"/>
          <w:b/>
          <w:sz w:val="28"/>
          <w:szCs w:val="28"/>
        </w:rPr>
        <w:t>На етикетці повинна бути нанесена інформація, яка містить назву виробника, дату виготовлення, умови зберігання та терміни придатності до споживання.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4. Кожна партія товару має супроводжуватися документами, що підтверджують їх походження безпечність і якість, повинні відповідати </w:t>
      </w:r>
      <w:r w:rsidRPr="00873E82">
        <w:rPr>
          <w:rFonts w:ascii="Times New Roman" w:eastAsia="Calibri" w:hAnsi="Times New Roman" w:cs="Times New Roman"/>
          <w:sz w:val="28"/>
          <w:szCs w:val="28"/>
        </w:rPr>
        <w:lastRenderedPageBreak/>
        <w:t>вимогам державних стандартів. Документи повинні засвідчувати безпечність і якість продуктів – ґатунок, категорію, дату виготовлення на підприємстві, термін реалізації, умови зберігання (для продуктів, що швидко псуються, термін реалізації і час виготовлення позначаються у годинах).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>5.</w:t>
      </w:r>
      <w:r w:rsidRPr="00873E82">
        <w:rPr>
          <w:rFonts w:ascii="Times New Roman" w:eastAsia="Calibri" w:hAnsi="Times New Roman" w:cs="Times New Roman"/>
          <w:bCs/>
          <w:sz w:val="28"/>
          <w:szCs w:val="28"/>
        </w:rPr>
        <w:t xml:space="preserve"> Постачання партії товару здійснюється після одержання відповідної заявки від Замовника; що подається в електронною поштою. </w:t>
      </w: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Поставка Товару повинна здійснюватись виключно в обсязі, зазначеного у заявці. Місце поставки (передачі) товару: згідно замовлення закладів, що підпорядковані замовнику зазначених у </w:t>
      </w:r>
      <w:r w:rsidRPr="00873E82">
        <w:rPr>
          <w:rFonts w:ascii="Times New Roman" w:eastAsia="Calibri" w:hAnsi="Times New Roman" w:cs="Times New Roman"/>
          <w:b/>
          <w:sz w:val="28"/>
          <w:szCs w:val="28"/>
        </w:rPr>
        <w:t>Переліку</w:t>
      </w:r>
      <w:r w:rsidRPr="00873E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E82">
        <w:rPr>
          <w:rFonts w:ascii="Times New Roman" w:eastAsia="Calibri" w:hAnsi="Times New Roman" w:cs="Times New Roman"/>
          <w:bCs/>
          <w:sz w:val="28"/>
          <w:szCs w:val="28"/>
        </w:rPr>
        <w:t>6. Фактична кількість та асортимент товарів в межах кожної партії повинні відповідати показникам, вказаним у документах, що підтверджують якість та безпечність товарів, та супроводжують партію. Кількість, асортимент товарів та їх фасування в межах кожної окремої партії визначається замовником в залежності від фактичної потреби, та вказується у заявці на поставку, що надсилається замовником постачальнику за допомогою засобів зв’язку (електронною поштою).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7. Тара та упаковка для поставки товару повинна бути виготовлені з матеріалів дозволених для використання в Україні. 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E82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873E82">
        <w:rPr>
          <w:rFonts w:ascii="Times New Roman" w:eastAsia="Calibri" w:hAnsi="Times New Roman" w:cs="Times New Roman"/>
          <w:bCs/>
          <w:sz w:val="28"/>
          <w:szCs w:val="28"/>
        </w:rPr>
        <w:t xml:space="preserve">Якість предмету закупівлі повинна відповідати Закону України «Про безпечність та якість харчових продуктів». 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E82">
        <w:rPr>
          <w:rFonts w:ascii="Times New Roman" w:eastAsia="Calibri" w:hAnsi="Times New Roman" w:cs="Times New Roman"/>
          <w:bCs/>
          <w:sz w:val="28"/>
          <w:szCs w:val="28"/>
        </w:rPr>
        <w:t>9.Учасник повинен надати гарантійні листи стосовно: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E82">
        <w:rPr>
          <w:rFonts w:ascii="Times New Roman" w:eastAsia="Calibri" w:hAnsi="Times New Roman" w:cs="Times New Roman"/>
          <w:bCs/>
          <w:sz w:val="28"/>
          <w:szCs w:val="28"/>
        </w:rPr>
        <w:t>-належних умов зберігання та транспортування згідно інструкції зі зберігання;</w:t>
      </w:r>
    </w:p>
    <w:p w:rsidR="00873E82" w:rsidRPr="00873E82" w:rsidRDefault="00873E82" w:rsidP="00A8498D">
      <w:pPr>
        <w:widowControl w:val="0"/>
        <w:tabs>
          <w:tab w:val="left" w:pos="567"/>
        </w:tabs>
        <w:spacing w:after="0"/>
        <w:ind w:right="1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E82">
        <w:rPr>
          <w:rFonts w:ascii="Times New Roman" w:eastAsia="Calibri" w:hAnsi="Times New Roman" w:cs="Times New Roman"/>
          <w:bCs/>
          <w:sz w:val="28"/>
          <w:szCs w:val="28"/>
        </w:rPr>
        <w:t>-гарантійний лист щодо безперебійної поставки товару у необхідній кількості, якості та у потрібні терміни(із зазначенням), згідно тендерної документації, незалежно від своєчасності фінансування замовника;</w:t>
      </w:r>
    </w:p>
    <w:p w:rsidR="00873E82" w:rsidRPr="00873E82" w:rsidRDefault="00873E82" w:rsidP="00A8498D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873E82" w:rsidRPr="00873E82" w:rsidRDefault="00873E82" w:rsidP="00A8498D">
      <w:pPr>
        <w:spacing w:after="0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E82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  <w:t>До уваги Учасників!</w:t>
      </w:r>
    </w:p>
    <w:p w:rsidR="00873E82" w:rsidRPr="00873E82" w:rsidRDefault="00873E82" w:rsidP="00A8498D">
      <w:pPr>
        <w:jc w:val="both"/>
        <w:rPr>
          <w:rFonts w:ascii="Times New Roman" w:hAnsi="Times New Roman" w:cs="Times New Roman"/>
          <w:sz w:val="28"/>
          <w:szCs w:val="28"/>
        </w:rPr>
      </w:pPr>
      <w:r w:rsidRPr="00873E82">
        <w:rPr>
          <w:rFonts w:ascii="Times New Roman" w:hAnsi="Times New Roman" w:cs="Times New Roman"/>
          <w:i/>
          <w:sz w:val="28"/>
          <w:szCs w:val="28"/>
        </w:rPr>
        <w:t xml:space="preserve">- з метою дотримання законодавства про захист економічної конкуренції, Учасник може враховувати еквівалент або аналог </w:t>
      </w:r>
      <w:r w:rsidRPr="00873E82">
        <w:rPr>
          <w:rFonts w:ascii="Times New Roman" w:hAnsi="Times New Roman" w:cs="Times New Roman"/>
          <w:b/>
          <w:i/>
          <w:sz w:val="28"/>
          <w:szCs w:val="28"/>
        </w:rPr>
        <w:t>за умов повної відповідності</w:t>
      </w:r>
      <w:r w:rsidRPr="00873E82">
        <w:rPr>
          <w:rFonts w:ascii="Times New Roman" w:hAnsi="Times New Roman" w:cs="Times New Roman"/>
          <w:i/>
          <w:sz w:val="28"/>
          <w:szCs w:val="28"/>
        </w:rPr>
        <w:t xml:space="preserve"> технічним характеристикам, тому всі посилання на конкретну марку, виробника, фірму, патент, конструкцію або тип, джерело його походження або виробника, слід читати з виразом „або еквівалент”. </w:t>
      </w:r>
    </w:p>
    <w:p w:rsidR="00873E82" w:rsidRPr="00873E82" w:rsidRDefault="00873E82" w:rsidP="00A8498D">
      <w:pPr>
        <w:pStyle w:val="aa"/>
        <w:spacing w:line="276" w:lineRule="auto"/>
        <w:jc w:val="center"/>
        <w:rPr>
          <w:b/>
          <w:color w:val="000000"/>
          <w:sz w:val="28"/>
          <w:szCs w:val="28"/>
        </w:rPr>
      </w:pPr>
    </w:p>
    <w:p w:rsidR="00873E82" w:rsidRPr="00873E82" w:rsidRDefault="00873E82" w:rsidP="00A8498D">
      <w:pPr>
        <w:pStyle w:val="aa"/>
        <w:spacing w:line="276" w:lineRule="auto"/>
        <w:jc w:val="center"/>
        <w:rPr>
          <w:b/>
          <w:color w:val="000000"/>
          <w:sz w:val="28"/>
          <w:szCs w:val="28"/>
        </w:rPr>
      </w:pPr>
      <w:r w:rsidRPr="00873E82">
        <w:rPr>
          <w:b/>
          <w:color w:val="000000"/>
          <w:sz w:val="28"/>
          <w:szCs w:val="28"/>
        </w:rPr>
        <w:t>ПЕРЕЛІК та адреси</w:t>
      </w:r>
    </w:p>
    <w:p w:rsidR="00873E82" w:rsidRPr="00873E82" w:rsidRDefault="00873E82" w:rsidP="00A8498D">
      <w:pPr>
        <w:pStyle w:val="aa"/>
        <w:spacing w:line="276" w:lineRule="auto"/>
        <w:jc w:val="center"/>
        <w:rPr>
          <w:color w:val="000000"/>
          <w:sz w:val="28"/>
          <w:szCs w:val="28"/>
        </w:rPr>
      </w:pPr>
      <w:r w:rsidRPr="00873E82">
        <w:rPr>
          <w:b/>
          <w:color w:val="000000"/>
          <w:sz w:val="28"/>
          <w:szCs w:val="28"/>
        </w:rPr>
        <w:t xml:space="preserve"> </w:t>
      </w:r>
      <w:r w:rsidRPr="00873E82">
        <w:rPr>
          <w:color w:val="000000"/>
          <w:sz w:val="28"/>
          <w:szCs w:val="28"/>
        </w:rPr>
        <w:t xml:space="preserve">навчальних закладів </w:t>
      </w:r>
      <w:r w:rsidRPr="00873E82">
        <w:rPr>
          <w:sz w:val="28"/>
          <w:szCs w:val="28"/>
        </w:rPr>
        <w:t>підпорядкованих відділу освіти, сім’ї, молоді та спорту Носівської міської ради</w:t>
      </w:r>
      <w:r w:rsidRPr="00873E82">
        <w:rPr>
          <w:color w:val="000000"/>
          <w:sz w:val="28"/>
          <w:szCs w:val="28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0"/>
        <w:gridCol w:w="3810"/>
      </w:tblGrid>
      <w:tr w:rsidR="00873E82" w:rsidRPr="00873E82" w:rsidTr="001A7043">
        <w:trPr>
          <w:trHeight w:val="630"/>
        </w:trPr>
        <w:tc>
          <w:tcPr>
            <w:tcW w:w="2965" w:type="pct"/>
            <w:vAlign w:val="bottom"/>
            <w:hideMark/>
          </w:tcPr>
          <w:p w:rsidR="00873E82" w:rsidRPr="00873E82" w:rsidRDefault="00873E82" w:rsidP="00A84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 закладу</w:t>
            </w:r>
          </w:p>
        </w:tc>
        <w:tc>
          <w:tcPr>
            <w:tcW w:w="2035" w:type="pct"/>
            <w:vAlign w:val="center"/>
          </w:tcPr>
          <w:p w:rsidR="00873E82" w:rsidRPr="00873E82" w:rsidRDefault="00873E82" w:rsidP="00A84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Адреса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Носівська міська гімназія</w:t>
            </w:r>
          </w:p>
        </w:tc>
        <w:tc>
          <w:tcPr>
            <w:tcW w:w="2035" w:type="pct"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м.Носівка, вул. Центральна, 25 </w:t>
            </w:r>
          </w:p>
        </w:tc>
      </w:tr>
      <w:tr w:rsidR="00873E82" w:rsidRPr="00873E82" w:rsidTr="001A7043">
        <w:trPr>
          <w:trHeight w:val="945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Носівська  ЗОШ І-ІІІ ступенів- №1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м. Носівка, вул. Центральна, 25</w:t>
            </w:r>
          </w:p>
        </w:tc>
      </w:tr>
      <w:tr w:rsidR="00873E82" w:rsidRPr="00873E82" w:rsidTr="001A7043">
        <w:trPr>
          <w:trHeight w:val="945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Носівська ЗОШ І-ІІІ ступенів №2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м. Носівка, вул. Привітна, 1-а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Носівський НВК “ЗНЗ-ДНЗ” І-ІІІ ступенів №3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м. Носівка, вул. Козацька, 41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Носівський ЗСО І-ІІІ ступенів №5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м. Носівка, вул. Вокзальна, 115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Володьководівицька ЗСО І-ІІІ ступенів 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Володькова Дівиця, </w:t>
            </w:r>
          </w:p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вул. Центральна,77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Досліднянський НВК “ЗНЗ-ДНЗ” І-ІІІ ступенів 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 Дослідне,  вул. Миру,6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Козарська філія Носівського ЗСО І-ІІІ ступенів №5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 Козари, вул. Шкільна, 19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Іржавецька філія Носівського ЗСО І-ІІІ ступенів №5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 Іржавець, вул. Носівська, 34</w:t>
            </w:r>
          </w:p>
        </w:tc>
      </w:tr>
      <w:tr w:rsidR="00873E82" w:rsidRPr="00873E82" w:rsidTr="001A7043">
        <w:trPr>
          <w:trHeight w:val="945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Сулацька ЗОШ І-ІІ ступенів 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 Сулак, вул. Миколаївська, 71</w:t>
            </w:r>
          </w:p>
        </w:tc>
      </w:tr>
      <w:tr w:rsidR="00873E82" w:rsidRPr="00873E82" w:rsidTr="001A7043">
        <w:trPr>
          <w:trHeight w:val="945"/>
        </w:trPr>
        <w:tc>
          <w:tcPr>
            <w:tcW w:w="2965" w:type="pct"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Держанівський ЗЗСО</w:t>
            </w: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І-ІІІ ступенів</w:t>
            </w:r>
          </w:p>
        </w:tc>
        <w:tc>
          <w:tcPr>
            <w:tcW w:w="2035" w:type="pct"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Носівський р-н, с. Держанівка,</w:t>
            </w:r>
          </w:p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вул. Лесі Українки, 15</w:t>
            </w:r>
          </w:p>
        </w:tc>
      </w:tr>
      <w:tr w:rsidR="00873E82" w:rsidRPr="00873E82" w:rsidTr="001A7043">
        <w:trPr>
          <w:trHeight w:val="945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Носівський ДНЗ №1 “Барвінок”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м. Носівка, вул. Воскресенська, 11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Носівський ДНЗ №2 “Ромашка”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м. Носівка, вул. Цукрозаводська,8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Володьководівицький ДНЗ “Дзвіночок”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 Володькова Дівиця, вул. Освіти, 15</w:t>
            </w:r>
          </w:p>
        </w:tc>
      </w:tr>
    </w:tbl>
    <w:p w:rsidR="00873E82" w:rsidRPr="00873E82" w:rsidRDefault="00873E82" w:rsidP="00A8498D">
      <w:pPr>
        <w:pStyle w:val="aa"/>
        <w:spacing w:line="276" w:lineRule="auto"/>
        <w:jc w:val="both"/>
        <w:rPr>
          <w:b/>
          <w:i/>
          <w:sz w:val="28"/>
          <w:szCs w:val="28"/>
        </w:rPr>
      </w:pPr>
    </w:p>
    <w:p w:rsidR="00D612D2" w:rsidRPr="00873E82" w:rsidRDefault="00D612D2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873E82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15391E"/>
    <w:rsid w:val="00251D7A"/>
    <w:rsid w:val="00264DEE"/>
    <w:rsid w:val="00276FD6"/>
    <w:rsid w:val="002C168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6B7C16"/>
    <w:rsid w:val="00740619"/>
    <w:rsid w:val="00873E82"/>
    <w:rsid w:val="0089292C"/>
    <w:rsid w:val="008C400B"/>
    <w:rsid w:val="008D4DA3"/>
    <w:rsid w:val="008F7E38"/>
    <w:rsid w:val="00901C2D"/>
    <w:rsid w:val="009107D2"/>
    <w:rsid w:val="00A108A7"/>
    <w:rsid w:val="00A16B6B"/>
    <w:rsid w:val="00A71B3C"/>
    <w:rsid w:val="00A8498D"/>
    <w:rsid w:val="00A95D99"/>
    <w:rsid w:val="00AF7B8A"/>
    <w:rsid w:val="00B60A74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D0C91"/>
    <w:rsid w:val="00EE027C"/>
    <w:rsid w:val="00F03DA1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2E8042-3B14-4D12-B178-D7765DFC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183-11" TargetMode="External"/><Relationship Id="rId5" Type="http://schemas.openxmlformats.org/officeDocument/2006/relationships/hyperlink" Target="https://my.zakupki.prom.ua/cabinet/purchases/state_plan/view/18694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2021-11-17T08:21:00Z</dcterms:created>
  <dcterms:modified xsi:type="dcterms:W3CDTF">2021-11-17T08:21:00Z</dcterms:modified>
</cp:coreProperties>
</file>